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1533D" w:rsidRPr="0091533D" w:rsidRDefault="0091533D" w:rsidP="0091533D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91533D">
        <w:rPr>
          <w:rFonts w:ascii="Times New Roman" w:hAnsi="Times New Roman" w:cs="Times New Roman"/>
          <w:b/>
          <w:i/>
          <w:sz w:val="28"/>
          <w:szCs w:val="28"/>
        </w:rPr>
        <w:t xml:space="preserve">Тема </w:t>
      </w:r>
      <w:proofErr w:type="gramStart"/>
      <w:r w:rsidRPr="0091533D">
        <w:rPr>
          <w:rFonts w:ascii="Times New Roman" w:hAnsi="Times New Roman" w:cs="Times New Roman"/>
          <w:b/>
          <w:i/>
          <w:sz w:val="28"/>
          <w:szCs w:val="28"/>
        </w:rPr>
        <w:t>« Взаимное</w:t>
      </w:r>
      <w:proofErr w:type="gramEnd"/>
      <w:r w:rsidRPr="0091533D">
        <w:rPr>
          <w:rFonts w:ascii="Times New Roman" w:hAnsi="Times New Roman" w:cs="Times New Roman"/>
          <w:b/>
          <w:i/>
          <w:sz w:val="28"/>
          <w:szCs w:val="28"/>
        </w:rPr>
        <w:t xml:space="preserve"> положение прямых»</w:t>
      </w:r>
    </w:p>
    <w:p w:rsidR="0091533D" w:rsidRPr="0091533D" w:rsidRDefault="0091533D" w:rsidP="0091533D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91533D" w:rsidRPr="0091533D" w:rsidRDefault="0091533D" w:rsidP="0091533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1533D">
        <w:rPr>
          <w:rFonts w:ascii="Times New Roman" w:hAnsi="Times New Roman" w:cs="Times New Roman"/>
          <w:b/>
          <w:i/>
          <w:sz w:val="28"/>
          <w:szCs w:val="28"/>
        </w:rPr>
        <w:t>Задача 1</w:t>
      </w:r>
      <w:r w:rsidRPr="0091533D">
        <w:rPr>
          <w:rFonts w:ascii="Times New Roman" w:hAnsi="Times New Roman" w:cs="Times New Roman"/>
          <w:sz w:val="28"/>
          <w:szCs w:val="28"/>
        </w:rPr>
        <w:t xml:space="preserve"> Даны точки </w:t>
      </w:r>
      <w:r w:rsidRPr="0091533D">
        <w:rPr>
          <w:rFonts w:ascii="Times New Roman" w:hAnsi="Times New Roman" w:cs="Times New Roman"/>
          <w:i/>
          <w:iCs/>
          <w:sz w:val="28"/>
          <w:szCs w:val="28"/>
        </w:rPr>
        <w:t>А</w:t>
      </w:r>
      <w:r w:rsidRPr="0091533D">
        <w:rPr>
          <w:rFonts w:ascii="Times New Roman" w:hAnsi="Times New Roman" w:cs="Times New Roman"/>
          <w:sz w:val="28"/>
          <w:szCs w:val="28"/>
        </w:rPr>
        <w:t>(90,30,40), </w:t>
      </w:r>
      <w:r w:rsidRPr="0091533D">
        <w:rPr>
          <w:rFonts w:ascii="Times New Roman" w:hAnsi="Times New Roman" w:cs="Times New Roman"/>
          <w:i/>
          <w:iCs/>
          <w:sz w:val="28"/>
          <w:szCs w:val="28"/>
        </w:rPr>
        <w:t>В</w:t>
      </w:r>
      <w:r w:rsidRPr="0091533D">
        <w:rPr>
          <w:rFonts w:ascii="Times New Roman" w:hAnsi="Times New Roman" w:cs="Times New Roman"/>
          <w:sz w:val="28"/>
          <w:szCs w:val="28"/>
        </w:rPr>
        <w:t>(10,20,15), </w:t>
      </w:r>
      <w:r w:rsidRPr="0091533D">
        <w:rPr>
          <w:rFonts w:ascii="Times New Roman" w:hAnsi="Times New Roman" w:cs="Times New Roman"/>
          <w:i/>
          <w:iCs/>
          <w:sz w:val="28"/>
          <w:szCs w:val="28"/>
        </w:rPr>
        <w:t>С</w:t>
      </w:r>
      <w:r w:rsidRPr="0091533D">
        <w:rPr>
          <w:rFonts w:ascii="Times New Roman" w:hAnsi="Times New Roman" w:cs="Times New Roman"/>
          <w:sz w:val="28"/>
          <w:szCs w:val="28"/>
        </w:rPr>
        <w:t>(60,20,40) и </w:t>
      </w:r>
      <w:r w:rsidRPr="0091533D">
        <w:rPr>
          <w:rFonts w:ascii="Times New Roman" w:hAnsi="Times New Roman" w:cs="Times New Roman"/>
          <w:i/>
          <w:iCs/>
          <w:sz w:val="28"/>
          <w:szCs w:val="28"/>
        </w:rPr>
        <w:t>D</w:t>
      </w:r>
      <w:r w:rsidRPr="0091533D">
        <w:rPr>
          <w:rFonts w:ascii="Times New Roman" w:hAnsi="Times New Roman" w:cs="Times New Roman"/>
          <w:sz w:val="28"/>
          <w:szCs w:val="28"/>
        </w:rPr>
        <w:t>(30,40,15). Построить отрезки </w:t>
      </w:r>
      <w:r w:rsidRPr="0091533D">
        <w:rPr>
          <w:rFonts w:ascii="Times New Roman" w:hAnsi="Times New Roman" w:cs="Times New Roman"/>
          <w:i/>
          <w:iCs/>
          <w:sz w:val="28"/>
          <w:szCs w:val="28"/>
        </w:rPr>
        <w:t>АВ</w:t>
      </w:r>
      <w:r w:rsidRPr="0091533D">
        <w:rPr>
          <w:rFonts w:ascii="Times New Roman" w:hAnsi="Times New Roman" w:cs="Times New Roman"/>
          <w:sz w:val="28"/>
          <w:szCs w:val="28"/>
        </w:rPr>
        <w:t> и </w:t>
      </w:r>
      <w:r w:rsidRPr="0091533D">
        <w:rPr>
          <w:rFonts w:ascii="Times New Roman" w:hAnsi="Times New Roman" w:cs="Times New Roman"/>
          <w:i/>
          <w:iCs/>
          <w:sz w:val="28"/>
          <w:szCs w:val="28"/>
        </w:rPr>
        <w:t>СD</w:t>
      </w:r>
      <w:r w:rsidRPr="0091533D">
        <w:rPr>
          <w:rFonts w:ascii="Times New Roman" w:hAnsi="Times New Roman" w:cs="Times New Roman"/>
          <w:sz w:val="28"/>
          <w:szCs w:val="28"/>
        </w:rPr>
        <w:t>, обозначить и записать координаты конкурирующих точек.</w:t>
      </w:r>
    </w:p>
    <w:p w:rsidR="0091533D" w:rsidRPr="0091533D" w:rsidRDefault="0091533D" w:rsidP="0091533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91533D" w:rsidRPr="0091533D" w:rsidRDefault="0091533D" w:rsidP="0091533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1533D">
        <w:rPr>
          <w:rFonts w:ascii="Times New Roman" w:hAnsi="Times New Roman" w:cs="Times New Roman"/>
          <w:sz w:val="28"/>
          <w:szCs w:val="28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-116840</wp:posOffset>
            </wp:positionH>
            <wp:positionV relativeFrom="paragraph">
              <wp:posOffset>0</wp:posOffset>
            </wp:positionV>
            <wp:extent cx="5943600" cy="4688840"/>
            <wp:effectExtent l="0" t="0" r="0" b="0"/>
            <wp:wrapNone/>
            <wp:docPr id="1" name="Рисунок 1" descr="C:\Users\Larisa\Desktop\omgtu_ng_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0" descr="C:\Users\Larisa\Desktop\omgtu_ng_3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688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1533D" w:rsidRPr="0091533D" w:rsidRDefault="0091533D" w:rsidP="0091533D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91533D" w:rsidRPr="0091533D" w:rsidRDefault="0091533D" w:rsidP="0091533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1533D" w:rsidRPr="0091533D" w:rsidRDefault="0091533D" w:rsidP="0091533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1533D" w:rsidRPr="0091533D" w:rsidRDefault="0091533D" w:rsidP="0091533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1533D" w:rsidRPr="0091533D" w:rsidRDefault="0091533D" w:rsidP="0091533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1533D" w:rsidRPr="0091533D" w:rsidRDefault="0091533D" w:rsidP="0091533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1533D" w:rsidRPr="0091533D" w:rsidRDefault="0091533D" w:rsidP="0091533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1533D" w:rsidRPr="0091533D" w:rsidRDefault="0091533D" w:rsidP="0091533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1533D" w:rsidRPr="0091533D" w:rsidRDefault="0091533D" w:rsidP="0091533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1533D" w:rsidRPr="0091533D" w:rsidRDefault="0091533D" w:rsidP="0091533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1533D" w:rsidRPr="0091533D" w:rsidRDefault="0091533D" w:rsidP="0091533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1533D" w:rsidRPr="0091533D" w:rsidRDefault="0091533D" w:rsidP="0091533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1533D" w:rsidRPr="0091533D" w:rsidRDefault="0091533D" w:rsidP="0091533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1533D" w:rsidRPr="0091533D" w:rsidRDefault="0091533D" w:rsidP="0091533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1533D" w:rsidRPr="0091533D" w:rsidRDefault="0091533D" w:rsidP="0091533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1533D" w:rsidRPr="0091533D" w:rsidRDefault="0091533D" w:rsidP="0091533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1533D" w:rsidRPr="0091533D" w:rsidRDefault="0091533D" w:rsidP="0091533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1533D" w:rsidRPr="0091533D" w:rsidRDefault="0091533D" w:rsidP="0091533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1533D" w:rsidRPr="0091533D" w:rsidRDefault="0091533D" w:rsidP="0091533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1533D" w:rsidRPr="0091533D" w:rsidRDefault="0091533D" w:rsidP="0091533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1533D" w:rsidRPr="0091533D" w:rsidRDefault="0091533D" w:rsidP="0091533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1533D" w:rsidRPr="0091533D" w:rsidRDefault="0091533D" w:rsidP="0091533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1533D" w:rsidRPr="0091533D" w:rsidRDefault="0091533D" w:rsidP="0091533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1533D" w:rsidRPr="0091533D" w:rsidRDefault="0091533D" w:rsidP="0091533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1533D">
        <w:rPr>
          <w:rFonts w:ascii="Times New Roman" w:hAnsi="Times New Roman" w:cs="Times New Roman"/>
          <w:sz w:val="28"/>
          <w:szCs w:val="28"/>
        </w:rPr>
        <w:t xml:space="preserve">Решение задачи начинается с построения одноименных проекций отрезков </w:t>
      </w:r>
      <w:r w:rsidRPr="0091533D">
        <w:rPr>
          <w:rFonts w:ascii="Times New Roman" w:hAnsi="Times New Roman" w:cs="Times New Roman"/>
          <w:sz w:val="28"/>
          <w:szCs w:val="28"/>
          <w:lang w:val="en-US"/>
        </w:rPr>
        <w:t>AB</w:t>
      </w:r>
      <w:r w:rsidRPr="0091533D">
        <w:rPr>
          <w:rFonts w:ascii="Times New Roman" w:hAnsi="Times New Roman" w:cs="Times New Roman"/>
          <w:sz w:val="28"/>
          <w:szCs w:val="28"/>
        </w:rPr>
        <w:t xml:space="preserve"> и </w:t>
      </w:r>
      <w:r w:rsidRPr="0091533D">
        <w:rPr>
          <w:rFonts w:ascii="Times New Roman" w:hAnsi="Times New Roman" w:cs="Times New Roman"/>
          <w:sz w:val="28"/>
          <w:szCs w:val="28"/>
          <w:lang w:val="en-US"/>
        </w:rPr>
        <w:t>CD</w:t>
      </w:r>
    </w:p>
    <w:p w:rsidR="0091533D" w:rsidRPr="0091533D" w:rsidRDefault="0091533D" w:rsidP="0091533D">
      <w:pPr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1533D">
        <w:rPr>
          <w:rFonts w:ascii="Times New Roman" w:hAnsi="Times New Roman" w:cs="Times New Roman"/>
          <w:sz w:val="28"/>
          <w:szCs w:val="28"/>
        </w:rPr>
        <w:t xml:space="preserve">Одноименные проекции отрезков не имеют точек пересечения, которые лежат на одной линии связи. Следовательно, отрезки являются скрещивающимися и имеют конкурирующие точки. </w:t>
      </w:r>
    </w:p>
    <w:p w:rsidR="0091533D" w:rsidRPr="0091533D" w:rsidRDefault="0091533D" w:rsidP="0091533D">
      <w:pPr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  <w:vertAlign w:val="subscript"/>
        </w:rPr>
      </w:pPr>
      <w:r w:rsidRPr="0091533D">
        <w:rPr>
          <w:rFonts w:ascii="Times New Roman" w:hAnsi="Times New Roman" w:cs="Times New Roman"/>
          <w:sz w:val="28"/>
          <w:szCs w:val="28"/>
        </w:rPr>
        <w:t>Точки 1 и 2 конкурируют относительно фронтальной плоскости проекций, их проекции расположены на прямой, перпендикулярной П</w:t>
      </w:r>
      <w:r w:rsidRPr="0091533D">
        <w:rPr>
          <w:rFonts w:ascii="Times New Roman" w:hAnsi="Times New Roman" w:cs="Times New Roman"/>
          <w:sz w:val="28"/>
          <w:szCs w:val="28"/>
          <w:vertAlign w:val="subscript"/>
        </w:rPr>
        <w:t>2</w:t>
      </w:r>
    </w:p>
    <w:p w:rsidR="0091533D" w:rsidRPr="0091533D" w:rsidRDefault="0091533D" w:rsidP="0091533D">
      <w:pPr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1533D">
        <w:rPr>
          <w:rFonts w:ascii="Times New Roman" w:hAnsi="Times New Roman" w:cs="Times New Roman"/>
          <w:sz w:val="28"/>
          <w:szCs w:val="28"/>
        </w:rPr>
        <w:t>Точки 3 и 4 являются горизонтально-конкурирующими, т.к. их проекции расположены на перпендикуляре к П</w:t>
      </w:r>
      <w:r w:rsidRPr="0091533D">
        <w:rPr>
          <w:rFonts w:ascii="Times New Roman" w:hAnsi="Times New Roman" w:cs="Times New Roman"/>
          <w:sz w:val="28"/>
          <w:szCs w:val="28"/>
          <w:vertAlign w:val="subscript"/>
        </w:rPr>
        <w:t>1</w:t>
      </w:r>
      <w:r w:rsidRPr="0091533D">
        <w:rPr>
          <w:rFonts w:ascii="Times New Roman" w:hAnsi="Times New Roman" w:cs="Times New Roman"/>
          <w:sz w:val="28"/>
          <w:szCs w:val="28"/>
        </w:rPr>
        <w:t>.</w:t>
      </w:r>
    </w:p>
    <w:p w:rsidR="0091533D" w:rsidRPr="0091533D" w:rsidRDefault="0091533D" w:rsidP="0091533D">
      <w:pPr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1533D">
        <w:rPr>
          <w:rFonts w:ascii="Times New Roman" w:hAnsi="Times New Roman" w:cs="Times New Roman"/>
          <w:sz w:val="28"/>
          <w:szCs w:val="28"/>
        </w:rPr>
        <w:t>Точки 5 и 6 конкурируют относительно П</w:t>
      </w:r>
      <w:r w:rsidRPr="0091533D">
        <w:rPr>
          <w:rFonts w:ascii="Times New Roman" w:hAnsi="Times New Roman" w:cs="Times New Roman"/>
          <w:sz w:val="28"/>
          <w:szCs w:val="28"/>
          <w:vertAlign w:val="subscript"/>
        </w:rPr>
        <w:t>3</w:t>
      </w:r>
      <w:r w:rsidRPr="0091533D">
        <w:rPr>
          <w:rFonts w:ascii="Times New Roman" w:hAnsi="Times New Roman" w:cs="Times New Roman"/>
          <w:sz w:val="28"/>
          <w:szCs w:val="28"/>
        </w:rPr>
        <w:t xml:space="preserve">, их проекции совпадают на профильной плоскости, а на других плоскостях расположены на </w:t>
      </w:r>
      <w:proofErr w:type="gramStart"/>
      <w:r w:rsidRPr="0091533D">
        <w:rPr>
          <w:rFonts w:ascii="Times New Roman" w:hAnsi="Times New Roman" w:cs="Times New Roman"/>
          <w:sz w:val="28"/>
          <w:szCs w:val="28"/>
        </w:rPr>
        <w:t>прямых ,</w:t>
      </w:r>
      <w:proofErr w:type="gramEnd"/>
      <w:r w:rsidRPr="0091533D">
        <w:rPr>
          <w:rFonts w:ascii="Times New Roman" w:hAnsi="Times New Roman" w:cs="Times New Roman"/>
          <w:sz w:val="28"/>
          <w:szCs w:val="28"/>
        </w:rPr>
        <w:t xml:space="preserve"> перпендикулярных к П</w:t>
      </w:r>
      <w:r w:rsidRPr="0091533D">
        <w:rPr>
          <w:rFonts w:ascii="Times New Roman" w:hAnsi="Times New Roman" w:cs="Times New Roman"/>
          <w:sz w:val="28"/>
          <w:szCs w:val="28"/>
          <w:vertAlign w:val="subscript"/>
        </w:rPr>
        <w:t>3</w:t>
      </w:r>
    </w:p>
    <w:p w:rsidR="0091533D" w:rsidRPr="0091533D" w:rsidRDefault="0091533D" w:rsidP="0091533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20D4A" w:rsidRPr="0091533D" w:rsidRDefault="00C20D4A" w:rsidP="0091533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sectPr w:rsidR="00C20D4A" w:rsidRPr="0091533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6783713"/>
    <w:multiLevelType w:val="hybridMultilevel"/>
    <w:tmpl w:val="40AC662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1533D"/>
    <w:rsid w:val="0091533D"/>
    <w:rsid w:val="00C20D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30CCD7D-8773-47A0-8AB3-253D26802D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127</Words>
  <Characters>724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GL-220-7</dc:creator>
  <cp:keywords/>
  <dc:description/>
  <cp:lastModifiedBy>GL-220-7</cp:lastModifiedBy>
  <cp:revision>1</cp:revision>
  <dcterms:created xsi:type="dcterms:W3CDTF">2016-10-06T06:37:00Z</dcterms:created>
  <dcterms:modified xsi:type="dcterms:W3CDTF">2016-10-06T06:38:00Z</dcterms:modified>
</cp:coreProperties>
</file>